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ADD57" w14:textId="30C55D90" w:rsidR="0046401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 xml:space="preserve">Załącznik nr </w:t>
      </w:r>
      <w:r w:rsidR="00153F05">
        <w:rPr>
          <w:rFonts w:ascii="Arial" w:hAnsi="Arial" w:cs="Arial"/>
          <w:b/>
        </w:rPr>
        <w:t>4</w:t>
      </w:r>
      <w:r w:rsidRPr="00582B1A">
        <w:rPr>
          <w:rFonts w:ascii="Arial" w:hAnsi="Arial" w:cs="Arial"/>
          <w:b/>
        </w:rPr>
        <w:t xml:space="preserve"> do Umowy</w:t>
      </w:r>
    </w:p>
    <w:p w14:paraId="7039BD81" w14:textId="6082B141" w:rsidR="00870F43" w:rsidRPr="00582B1A" w:rsidRDefault="00870F43" w:rsidP="008B4052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bCs/>
        </w:rPr>
        <w:t xml:space="preserve">PROTOKÓŁ </w:t>
      </w:r>
      <w:r w:rsidR="00464016" w:rsidRPr="00582B1A">
        <w:rPr>
          <w:rFonts w:ascii="Arial" w:hAnsi="Arial" w:cs="Arial"/>
          <w:b/>
          <w:bCs/>
        </w:rPr>
        <w:t>ODBIORU</w:t>
      </w:r>
      <w:r w:rsidR="00071A08" w:rsidRPr="00582B1A">
        <w:rPr>
          <w:rFonts w:ascii="Arial" w:hAnsi="Arial" w:cs="Arial"/>
          <w:b/>
        </w:rPr>
        <w:t xml:space="preserve"> </w:t>
      </w:r>
      <w:r w:rsidR="001272DA" w:rsidRPr="00582B1A">
        <w:rPr>
          <w:rFonts w:ascii="Arial" w:hAnsi="Arial" w:cs="Arial"/>
          <w:b/>
        </w:rPr>
        <w:t>KOŃCOWEGO</w:t>
      </w:r>
    </w:p>
    <w:p w14:paraId="05B17C1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Wykonawca:</w:t>
      </w:r>
    </w:p>
    <w:p w14:paraId="04F20793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………………………………….</w:t>
      </w:r>
    </w:p>
    <w:p w14:paraId="541952FD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Zamawiający:</w:t>
      </w:r>
    </w:p>
    <w:p w14:paraId="6A91A3C7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PKP Polskie Linie Kolejowe S.A.</w:t>
      </w:r>
    </w:p>
    <w:p w14:paraId="7044EA6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Ul. Targowa 74, 03-734 Warszawa</w:t>
      </w:r>
    </w:p>
    <w:p w14:paraId="3C112410" w14:textId="77777777" w:rsidR="00153F05" w:rsidRDefault="00153F05" w:rsidP="00582B1A">
      <w:pPr>
        <w:spacing w:after="0" w:line="360" w:lineRule="auto"/>
        <w:rPr>
          <w:rFonts w:ascii="Arial" w:hAnsi="Arial" w:cs="Arial"/>
        </w:rPr>
      </w:pPr>
      <w:r w:rsidRPr="00153F05">
        <w:rPr>
          <w:rFonts w:ascii="Arial" w:hAnsi="Arial" w:cs="Arial"/>
        </w:rPr>
        <w:t xml:space="preserve">Zakład Linii Kolejowych w Rzeszowie, </w:t>
      </w:r>
    </w:p>
    <w:p w14:paraId="0CCF16BB" w14:textId="4AC9D585" w:rsidR="00CF33EC" w:rsidRPr="00582B1A" w:rsidRDefault="00153F05" w:rsidP="00582B1A">
      <w:pPr>
        <w:spacing w:after="0" w:line="360" w:lineRule="auto"/>
        <w:rPr>
          <w:rFonts w:ascii="Arial" w:hAnsi="Arial" w:cs="Arial"/>
          <w:b/>
          <w:iCs/>
        </w:rPr>
      </w:pPr>
      <w:r w:rsidRPr="00153F05">
        <w:rPr>
          <w:rFonts w:ascii="Arial" w:hAnsi="Arial" w:cs="Arial"/>
        </w:rPr>
        <w:t>35-005 Rzeszów ul. Stefana Batorego 24</w:t>
      </w:r>
    </w:p>
    <w:p w14:paraId="14C7A9CD" w14:textId="77777777" w:rsidR="00153F05" w:rsidRDefault="00153F05" w:rsidP="00582B1A">
      <w:pPr>
        <w:spacing w:after="0" w:line="360" w:lineRule="auto"/>
        <w:rPr>
          <w:rFonts w:ascii="Arial" w:hAnsi="Arial" w:cs="Arial"/>
        </w:rPr>
      </w:pPr>
    </w:p>
    <w:p w14:paraId="7B52C2AB" w14:textId="547E852B" w:rsidR="00F6786C" w:rsidRPr="00582B1A" w:rsidRDefault="00F6786C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</w:rPr>
        <w:t xml:space="preserve">Zamawiający oświadcza, że </w:t>
      </w:r>
      <w:r w:rsidR="001272DA" w:rsidRPr="00582B1A">
        <w:rPr>
          <w:rFonts w:ascii="Arial" w:hAnsi="Arial" w:cs="Arial"/>
        </w:rPr>
        <w:t xml:space="preserve">wszystkie dostawy </w:t>
      </w:r>
      <w:r w:rsidR="001D497B" w:rsidRPr="00582B1A">
        <w:rPr>
          <w:rFonts w:ascii="Arial" w:hAnsi="Arial" w:cs="Arial"/>
        </w:rPr>
        <w:t xml:space="preserve">objęte </w:t>
      </w:r>
      <w:r w:rsidR="00BA399F" w:rsidRPr="00582B1A">
        <w:rPr>
          <w:rFonts w:ascii="Arial" w:hAnsi="Arial" w:cs="Arial"/>
          <w:b/>
        </w:rPr>
        <w:t>U</w:t>
      </w:r>
      <w:r w:rsidR="001D497B" w:rsidRPr="00582B1A">
        <w:rPr>
          <w:rFonts w:ascii="Arial" w:hAnsi="Arial" w:cs="Arial"/>
          <w:b/>
        </w:rPr>
        <w:t>mową</w:t>
      </w:r>
      <w:r w:rsidR="00BA399F" w:rsidRPr="00582B1A">
        <w:rPr>
          <w:rFonts w:ascii="Arial" w:hAnsi="Arial" w:cs="Arial"/>
          <w:b/>
        </w:rPr>
        <w:t xml:space="preserve"> nr: ……………</w:t>
      </w:r>
      <w:r w:rsidRPr="00582B1A">
        <w:rPr>
          <w:rFonts w:ascii="Arial" w:hAnsi="Arial" w:cs="Arial"/>
          <w:b/>
        </w:rPr>
        <w:t>…</w:t>
      </w:r>
      <w:r w:rsidR="001D497B" w:rsidRPr="00582B1A">
        <w:rPr>
          <w:rFonts w:ascii="Arial" w:hAnsi="Arial" w:cs="Arial"/>
        </w:rPr>
        <w:t xml:space="preserve"> zostały należycie zrealizowane przez Wykonawcę.</w:t>
      </w:r>
      <w:r w:rsidR="001D497B" w:rsidRPr="00582B1A">
        <w:rPr>
          <w:rFonts w:ascii="Arial" w:hAnsi="Arial" w:cs="Arial"/>
          <w:b/>
        </w:rPr>
        <w:t xml:space="preserve"> </w:t>
      </w:r>
    </w:p>
    <w:p w14:paraId="0CCF16C4" w14:textId="6EA0732C" w:rsidR="00CF33EC" w:rsidRPr="00582B1A" w:rsidRDefault="001D497B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i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1D497B" w:rsidRPr="00582B1A" w14:paraId="341B4E3A" w14:textId="013744AD" w:rsidTr="00582B1A">
        <w:trPr>
          <w:trHeight w:val="775"/>
        </w:trPr>
        <w:tc>
          <w:tcPr>
            <w:tcW w:w="2581" w:type="dxa"/>
            <w:vAlign w:val="center"/>
          </w:tcPr>
          <w:p w14:paraId="459AB728" w14:textId="04DA8628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Nr protokołu odbioru ilościowego/ jakościowego</w:t>
            </w:r>
          </w:p>
        </w:tc>
        <w:tc>
          <w:tcPr>
            <w:tcW w:w="3402" w:type="dxa"/>
            <w:vAlign w:val="center"/>
          </w:tcPr>
          <w:p w14:paraId="5B714941" w14:textId="76CBEFCE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ilościowego odbioru dostawy</w:t>
            </w:r>
          </w:p>
        </w:tc>
        <w:tc>
          <w:tcPr>
            <w:tcW w:w="3402" w:type="dxa"/>
            <w:vAlign w:val="center"/>
          </w:tcPr>
          <w:p w14:paraId="623532CB" w14:textId="1D643B4B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jakościowego odbioru dostawy</w:t>
            </w:r>
          </w:p>
        </w:tc>
      </w:tr>
      <w:tr w:rsidR="001D497B" w:rsidRPr="00582B1A" w14:paraId="4A0B07AC" w14:textId="33D84A8A" w:rsidTr="001D497B">
        <w:trPr>
          <w:trHeight w:val="454"/>
        </w:trPr>
        <w:tc>
          <w:tcPr>
            <w:tcW w:w="2581" w:type="dxa"/>
            <w:vAlign w:val="center"/>
          </w:tcPr>
          <w:p w14:paraId="1694C916" w14:textId="14540A7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64F30571" w14:textId="7F78C8FE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  <w:tc>
          <w:tcPr>
            <w:tcW w:w="3402" w:type="dxa"/>
          </w:tcPr>
          <w:p w14:paraId="16239B07" w14:textId="59D9F951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</w:tr>
      <w:tr w:rsidR="001D497B" w:rsidRPr="00582B1A" w14:paraId="672C9E1E" w14:textId="07B0A039" w:rsidTr="001D497B">
        <w:trPr>
          <w:trHeight w:hRule="exact" w:val="454"/>
        </w:trPr>
        <w:tc>
          <w:tcPr>
            <w:tcW w:w="2581" w:type="dxa"/>
            <w:vAlign w:val="center"/>
          </w:tcPr>
          <w:p w14:paraId="0F992884" w14:textId="56ECA96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01B407A1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4D1AA005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1D497B" w:rsidRPr="00582B1A" w14:paraId="0D3E7B6E" w14:textId="67D00E20" w:rsidTr="001D497B">
        <w:trPr>
          <w:trHeight w:hRule="exact" w:val="454"/>
        </w:trPr>
        <w:tc>
          <w:tcPr>
            <w:tcW w:w="2581" w:type="dxa"/>
            <w:vAlign w:val="center"/>
          </w:tcPr>
          <w:p w14:paraId="6A64F4E2" w14:textId="0A3875B9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3E138168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413C7E2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582B1A" w:rsidRDefault="00464016" w:rsidP="00582B1A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6272A8D7" w14:textId="77777777" w:rsidTr="00582B1A">
        <w:trPr>
          <w:trHeight w:val="99"/>
        </w:trPr>
        <w:tc>
          <w:tcPr>
            <w:tcW w:w="4140" w:type="dxa"/>
          </w:tcPr>
          <w:p w14:paraId="75FA8044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76F2FA21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582B1A" w:rsidRDefault="00CF33EC" w:rsidP="00582B1A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 xml:space="preserve">Osoba </w:t>
      </w:r>
      <w:r w:rsidR="00870F43" w:rsidRPr="00582B1A">
        <w:rPr>
          <w:rFonts w:ascii="Arial" w:hAnsi="Arial" w:cs="Arial"/>
          <w:sz w:val="22"/>
          <w:szCs w:val="22"/>
        </w:rPr>
        <w:t>dokonująca</w:t>
      </w:r>
      <w:r w:rsidRPr="00582B1A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08812087" w14:textId="77777777" w:rsidTr="00582B1A">
        <w:trPr>
          <w:trHeight w:val="99"/>
        </w:trPr>
        <w:tc>
          <w:tcPr>
            <w:tcW w:w="4140" w:type="dxa"/>
          </w:tcPr>
          <w:p w14:paraId="3041891B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6EBDF587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24F8E5B1" w14:textId="77777777" w:rsidR="001D497B" w:rsidRPr="00582B1A" w:rsidRDefault="001D497B" w:rsidP="00582B1A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A0EA78D" w14:textId="312380D0" w:rsidR="00595564" w:rsidRPr="00582B1A" w:rsidRDefault="003D1684" w:rsidP="00582B1A">
      <w:pPr>
        <w:spacing w:after="0" w:line="360" w:lineRule="auto"/>
        <w:rPr>
          <w:rFonts w:ascii="Arial" w:hAnsi="Arial" w:cs="Arial"/>
          <w:i/>
        </w:rPr>
      </w:pPr>
      <w:r>
        <w:rPr>
          <w:rFonts w:ascii="Arial" w:hAnsi="Arial" w:cs="Arial"/>
          <w:b/>
        </w:rPr>
        <w:t>Protokół stanowi/nie stanowi* podstawę/y* do wystawienia faktury zgodnie z warunkami Umowy.</w:t>
      </w:r>
    </w:p>
    <w:p w14:paraId="3F3E8D7C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5DC6AFE7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2A57134D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732D97AE" w14:textId="698C3767" w:rsidR="00F6786C" w:rsidRPr="00582B1A" w:rsidRDefault="00F6786C" w:rsidP="00582B1A">
      <w:pPr>
        <w:spacing w:after="0" w:line="360" w:lineRule="auto"/>
        <w:rPr>
          <w:rFonts w:ascii="Arial" w:hAnsi="Arial" w:cs="Arial"/>
          <w:i/>
        </w:rPr>
      </w:pPr>
    </w:p>
    <w:sectPr w:rsidR="00F6786C" w:rsidRPr="00582B1A" w:rsidSect="001D497B">
      <w:footerReference w:type="default" r:id="rId10"/>
      <w:pgSz w:w="11906" w:h="16838"/>
      <w:pgMar w:top="1417" w:right="1417" w:bottom="56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C60EA" w14:textId="77777777" w:rsidR="00D6032F" w:rsidRDefault="00D6032F" w:rsidP="001272DA">
      <w:pPr>
        <w:spacing w:after="0" w:line="240" w:lineRule="auto"/>
      </w:pPr>
      <w:r>
        <w:separator/>
      </w:r>
    </w:p>
  </w:endnote>
  <w:endnote w:type="continuationSeparator" w:id="0">
    <w:p w14:paraId="65805948" w14:textId="77777777" w:rsidR="00D6032F" w:rsidRDefault="00D6032F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1108239"/>
      <w:docPartObj>
        <w:docPartGallery w:val="Page Numbers (Bottom of Page)"/>
        <w:docPartUnique/>
      </w:docPartObj>
    </w:sdtPr>
    <w:sdtEndPr/>
    <w:sdtContent>
      <w:sdt>
        <w:sdtPr>
          <w:id w:val="1852915331"/>
          <w:docPartObj>
            <w:docPartGallery w:val="Page Numbers (Top of Page)"/>
            <w:docPartUnique/>
          </w:docPartObj>
        </w:sdtPr>
        <w:sdtEndPr/>
        <w:sdtContent>
          <w:p w14:paraId="39B48BDC" w14:textId="0DC91B63" w:rsidR="001272DA" w:rsidRDefault="001272DA" w:rsidP="001272DA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końcowego 1.0</w:t>
            </w:r>
          </w:p>
          <w:p w14:paraId="5E664CF0" w14:textId="77777777" w:rsidR="001272DA" w:rsidRPr="008B325F" w:rsidRDefault="001272DA" w:rsidP="001272DA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B4052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B4052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91E3A" w14:textId="77777777" w:rsidR="00D6032F" w:rsidRDefault="00D6032F" w:rsidP="001272DA">
      <w:pPr>
        <w:spacing w:after="0" w:line="240" w:lineRule="auto"/>
      </w:pPr>
      <w:r>
        <w:separator/>
      </w:r>
    </w:p>
  </w:footnote>
  <w:footnote w:type="continuationSeparator" w:id="0">
    <w:p w14:paraId="0522D117" w14:textId="77777777" w:rsidR="00D6032F" w:rsidRDefault="00D6032F" w:rsidP="00127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84988442">
    <w:abstractNumId w:val="1"/>
  </w:num>
  <w:num w:numId="2" w16cid:durableId="719935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71A08"/>
    <w:rsid w:val="00102C9B"/>
    <w:rsid w:val="001272DA"/>
    <w:rsid w:val="001527A5"/>
    <w:rsid w:val="00153F05"/>
    <w:rsid w:val="00180F60"/>
    <w:rsid w:val="001D497B"/>
    <w:rsid w:val="002F73A3"/>
    <w:rsid w:val="003D1684"/>
    <w:rsid w:val="00464016"/>
    <w:rsid w:val="00485718"/>
    <w:rsid w:val="0049664C"/>
    <w:rsid w:val="00582B1A"/>
    <w:rsid w:val="00595564"/>
    <w:rsid w:val="007F774B"/>
    <w:rsid w:val="00862A6F"/>
    <w:rsid w:val="00865E73"/>
    <w:rsid w:val="00870F43"/>
    <w:rsid w:val="008B4052"/>
    <w:rsid w:val="008C15F0"/>
    <w:rsid w:val="00BA399F"/>
    <w:rsid w:val="00C80A64"/>
    <w:rsid w:val="00CA65E6"/>
    <w:rsid w:val="00CF33EC"/>
    <w:rsid w:val="00D11902"/>
    <w:rsid w:val="00D6032F"/>
    <w:rsid w:val="00D9736A"/>
    <w:rsid w:val="00E16B66"/>
    <w:rsid w:val="00E96C9F"/>
    <w:rsid w:val="00F150B2"/>
    <w:rsid w:val="00F27C3B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 dostawy</vt:lpstr>
    </vt:vector>
  </TitlesOfParts>
  <Company>PKP PLK S.A.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Pasierb Gabriela</cp:lastModifiedBy>
  <cp:revision>6</cp:revision>
  <cp:lastPrinted>2026-03-02T06:22:00Z</cp:lastPrinted>
  <dcterms:created xsi:type="dcterms:W3CDTF">2025-03-27T09:29:00Z</dcterms:created>
  <dcterms:modified xsi:type="dcterms:W3CDTF">2026-03-02T06:22:00Z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